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614D" w14:textId="2B05CB35" w:rsidR="00D66494" w:rsidRDefault="00D66494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  <w:r w:rsidRPr="00D66494">
        <w:rPr>
          <w:rFonts w:eastAsia="Times New Roman" w:cs="Segoe UI Historic"/>
          <w:b/>
          <w:color w:val="050505"/>
          <w:sz w:val="23"/>
          <w:szCs w:val="23"/>
          <w:lang w:eastAsia="bg-BG"/>
        </w:rPr>
        <w:t xml:space="preserve">  </w:t>
      </w:r>
      <w:r w:rsidRPr="00D66494">
        <w:rPr>
          <w:rFonts w:eastAsia="Times New Roman" w:cs="Segoe UI Historic"/>
          <w:b/>
          <w:noProof/>
          <w:color w:val="050505"/>
          <w:sz w:val="23"/>
          <w:szCs w:val="23"/>
          <w:lang w:eastAsia="bg-BG"/>
        </w:rPr>
        <w:drawing>
          <wp:inline distT="0" distB="0" distL="0" distR="0" wp14:anchorId="60E8A81F" wp14:editId="3EB5E92B">
            <wp:extent cx="1257300" cy="125730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94">
        <w:rPr>
          <w:rFonts w:eastAsia="Times New Roman" w:cs="Segoe UI Historic"/>
          <w:b/>
          <w:color w:val="050505"/>
          <w:sz w:val="23"/>
          <w:szCs w:val="23"/>
          <w:lang w:val="pt-PT" w:eastAsia="bg-BG"/>
        </w:rPr>
        <w:tab/>
        <w:t xml:space="preserve"> </w:t>
      </w:r>
      <w:r w:rsidRPr="00D66494">
        <w:rPr>
          <w:rFonts w:eastAsia="Times New Roman" w:cs="Segoe UI Historic"/>
          <w:b/>
          <w:color w:val="050505"/>
          <w:sz w:val="23"/>
          <w:szCs w:val="23"/>
          <w:lang w:eastAsia="bg-BG"/>
        </w:rPr>
        <w:t xml:space="preserve">            </w:t>
      </w:r>
      <w:r w:rsidRPr="00D66494">
        <w:rPr>
          <w:rFonts w:eastAsia="Times New Roman" w:cs="Segoe UI Historic"/>
          <w:b/>
          <w:noProof/>
          <w:color w:val="050505"/>
          <w:sz w:val="23"/>
          <w:szCs w:val="23"/>
          <w:lang w:eastAsia="bg-BG"/>
        </w:rPr>
        <w:drawing>
          <wp:inline distT="0" distB="0" distL="0" distR="0" wp14:anchorId="16F5707A" wp14:editId="578BD8B7">
            <wp:extent cx="885825" cy="876300"/>
            <wp:effectExtent l="0" t="0" r="9525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6494">
        <w:rPr>
          <w:rFonts w:eastAsia="Times New Roman" w:cs="Segoe UI Historic"/>
          <w:b/>
          <w:color w:val="050505"/>
          <w:sz w:val="23"/>
          <w:szCs w:val="23"/>
          <w:lang w:eastAsia="bg-BG"/>
        </w:rPr>
        <w:t xml:space="preserve"> </w:t>
      </w:r>
      <w:r w:rsidRPr="00D66494">
        <w:rPr>
          <w:rFonts w:eastAsia="Times New Roman" w:cs="Segoe UI Historic"/>
          <w:b/>
          <w:color w:val="050505"/>
          <w:sz w:val="23"/>
          <w:szCs w:val="23"/>
          <w:lang w:val="pt-PT" w:eastAsia="bg-BG"/>
        </w:rPr>
        <w:t xml:space="preserve"> </w:t>
      </w:r>
      <w:r w:rsidRPr="00D66494">
        <w:rPr>
          <w:rFonts w:eastAsia="Times New Roman" w:cs="Segoe UI Historic"/>
          <w:b/>
          <w:color w:val="050505"/>
          <w:sz w:val="23"/>
          <w:szCs w:val="23"/>
          <w:lang w:eastAsia="bg-BG"/>
        </w:rPr>
        <w:t xml:space="preserve">       </w:t>
      </w:r>
      <w:r w:rsidRPr="00D66494">
        <w:rPr>
          <w:rFonts w:eastAsia="Times New Roman" w:cs="Segoe UI Historic"/>
          <w:b/>
          <w:noProof/>
          <w:color w:val="050505"/>
          <w:sz w:val="23"/>
          <w:szCs w:val="23"/>
          <w:lang w:eastAsia="bg-BG"/>
        </w:rPr>
        <w:drawing>
          <wp:inline distT="0" distB="0" distL="0" distR="0" wp14:anchorId="4112C767" wp14:editId="4E0A1FE8">
            <wp:extent cx="2552700" cy="72390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94">
        <w:rPr>
          <w:rFonts w:eastAsia="Times New Roman" w:cs="Segoe UI Historic"/>
          <w:b/>
          <w:color w:val="050505"/>
          <w:sz w:val="23"/>
          <w:szCs w:val="23"/>
          <w:lang w:eastAsia="bg-BG"/>
        </w:rPr>
        <w:t xml:space="preserve">                                                                                        </w:t>
      </w:r>
    </w:p>
    <w:p w14:paraId="1A221F4E" w14:textId="77777777" w:rsidR="00D66494" w:rsidRDefault="00D66494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6C7D9C28" w14:textId="77777777" w:rsidR="00D66494" w:rsidRDefault="00D66494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10E8078C" w14:textId="4006451D" w:rsidR="00D66494" w:rsidRPr="00AF7BD1" w:rsidRDefault="00AF7BD1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40"/>
          <w:szCs w:val="40"/>
          <w:lang w:val="en-US" w:eastAsia="bg-BG"/>
        </w:rPr>
      </w:pPr>
      <w:r w:rsidRPr="00AF7BD1">
        <w:rPr>
          <w:rFonts w:eastAsia="Times New Roman" w:cs="Segoe UI Historic"/>
          <w:color w:val="050505"/>
          <w:sz w:val="40"/>
          <w:szCs w:val="40"/>
          <w:lang w:val="en-US" w:eastAsia="bg-BG"/>
        </w:rPr>
        <w:t xml:space="preserve">                    ON LINE CONFERENCE VIA ZOOM</w:t>
      </w:r>
    </w:p>
    <w:p w14:paraId="44CFAF67" w14:textId="77777777" w:rsidR="00D66494" w:rsidRDefault="00D66494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1345C3DA" w14:textId="77777777" w:rsidR="00D66494" w:rsidRDefault="00D66494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5544A550" w14:textId="77777777" w:rsidR="00D66494" w:rsidRDefault="00D66494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5A6F18A4" w14:textId="76772EA0" w:rsidR="00D66494" w:rsidRPr="00D66494" w:rsidRDefault="00D66494" w:rsidP="00D6649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On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25th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March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2021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we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held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an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online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conference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via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Zoom.We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discussed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all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the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details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of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the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upcoming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virtual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mobility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in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Bulgaria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.</w:t>
      </w:r>
    </w:p>
    <w:p w14:paraId="73114363" w14:textId="7A85A6D5" w:rsidR="00D66494" w:rsidRDefault="00D66494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We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reached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a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decision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about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the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dates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,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the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hours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and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the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activities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,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included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in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the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mobility</w:t>
      </w:r>
      <w:proofErr w:type="spellEnd"/>
      <w:r w:rsidRPr="00D66494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.</w:t>
      </w:r>
    </w:p>
    <w:p w14:paraId="745E421F" w14:textId="5F1B8C22" w:rsidR="00D66494" w:rsidRDefault="00D66494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3EDBCB58" w14:textId="1114C464" w:rsidR="00D66494" w:rsidRDefault="00D66494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64BEE680" w14:textId="0A9DA2DB" w:rsidR="00D66494" w:rsidRDefault="00D66494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5C7D63AE" w14:textId="426AE34F" w:rsidR="00D66494" w:rsidRPr="00D66494" w:rsidRDefault="00D66494" w:rsidP="00D66494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  <w:r>
        <w:rPr>
          <w:noProof/>
        </w:rPr>
        <w:drawing>
          <wp:inline distT="0" distB="0" distL="0" distR="0" wp14:anchorId="23C58B59" wp14:editId="14953B71">
            <wp:extent cx="5760720" cy="3240405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D8DDF" w14:textId="7D083965" w:rsidR="001C39BC" w:rsidRDefault="00D66494">
      <w:r>
        <w:rPr>
          <w:noProof/>
        </w:rPr>
        <w:lastRenderedPageBreak/>
        <w:drawing>
          <wp:inline distT="0" distB="0" distL="0" distR="0" wp14:anchorId="0AB03F70" wp14:editId="03AD090C">
            <wp:extent cx="5760720" cy="32480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F5171" wp14:editId="3E09121A">
            <wp:extent cx="5760720" cy="324040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EE29C" w14:textId="67984B84" w:rsidR="00D66494" w:rsidRDefault="00D66494"/>
    <w:p w14:paraId="589606C8" w14:textId="0E8EFBDA" w:rsidR="00D66494" w:rsidRDefault="00D66494"/>
    <w:p w14:paraId="1E60A1D4" w14:textId="51F14A9F" w:rsidR="00D66494" w:rsidRDefault="00D66494">
      <w:r>
        <w:rPr>
          <w:noProof/>
        </w:rPr>
        <w:lastRenderedPageBreak/>
        <w:drawing>
          <wp:inline distT="0" distB="0" distL="0" distR="0" wp14:anchorId="68B03A1E" wp14:editId="7E2EB693">
            <wp:extent cx="5760720" cy="324040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840A9" w14:textId="4015661E" w:rsidR="00D66494" w:rsidRDefault="00D66494"/>
    <w:p w14:paraId="0FFB54C2" w14:textId="77777777" w:rsidR="00D66494" w:rsidRDefault="00D66494"/>
    <w:sectPr w:rsidR="00D6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94"/>
    <w:rsid w:val="001C39BC"/>
    <w:rsid w:val="00AF7BD1"/>
    <w:rsid w:val="00D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F381"/>
  <w15:chartTrackingRefBased/>
  <w15:docId w15:val="{EA5332A1-C017-4EC1-AE24-0C1F8639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2021-08-10T12:00:00Z</dcterms:created>
  <dcterms:modified xsi:type="dcterms:W3CDTF">2021-08-10T12:15:00Z</dcterms:modified>
</cp:coreProperties>
</file>